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Cash Payment Voucher</w:t>
      </w:r>
    </w:p>
    <w:p>
      <w:r>
        <w:t>ILLUSTRATIVE EXAMPLE - fictional details | Currency: INR</w:t>
      </w:r>
    </w:p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5046"/>
        <w:gridCol w:w="5046"/>
      </w:tblGrid>
      <w:tr>
        <w:tc>
          <w:tcPr>
            <w:tcW w:type="dxa" w:w="5046"/>
          </w:tcPr>
          <w:p>
            <w:r>
              <w:t>Payer</w:t>
            </w:r>
          </w:p>
        </w:tc>
        <w:tc>
          <w:tcPr>
            <w:tcW w:type="dxa" w:w="5046"/>
          </w:tcPr>
          <w:p>
            <w:r>
              <w:t>Example Office</w:t>
            </w:r>
          </w:p>
        </w:tc>
      </w:tr>
      <w:tr>
        <w:tc>
          <w:tcPr>
            <w:tcW w:type="dxa" w:w="5046"/>
          </w:tcPr>
          <w:p>
            <w:r>
              <w:t>Payee</w:t>
            </w:r>
          </w:p>
        </w:tc>
        <w:tc>
          <w:tcPr>
            <w:tcW w:type="dxa" w:w="5046"/>
          </w:tcPr>
          <w:p>
            <w:r>
              <w:t>Sample Supplier</w:t>
            </w:r>
          </w:p>
        </w:tc>
      </w:tr>
      <w:tr>
        <w:tc>
          <w:tcPr>
            <w:tcW w:type="dxa" w:w="5046"/>
          </w:tcPr>
          <w:p>
            <w:r>
              <w:t>Voucher / date</w:t>
            </w:r>
          </w:p>
        </w:tc>
        <w:tc>
          <w:tcPr>
            <w:tcW w:type="dxa" w:w="5046"/>
          </w:tcPr>
          <w:p>
            <w:r>
              <w:t>PV-EX-014 / 12 September 2026</w:t>
            </w:r>
          </w:p>
        </w:tc>
      </w:tr>
      <w:tr>
        <w:tc>
          <w:tcPr>
            <w:tcW w:type="dxa" w:w="5046"/>
          </w:tcPr>
          <w:p>
            <w:r>
              <w:t>Payment method</w:t>
            </w:r>
          </w:p>
        </w:tc>
        <w:tc>
          <w:tcPr>
            <w:tcW w:type="dxa" w:w="5046"/>
          </w:tcPr>
          <w:p>
            <w:r>
              <w:t>Cash</w:t>
            </w:r>
          </w:p>
        </w:tc>
      </w:tr>
      <w:tr>
        <w:tc>
          <w:tcPr>
            <w:tcW w:type="dxa" w:w="5046"/>
          </w:tcPr>
          <w:p>
            <w:r>
              <w:t>Amount in words</w:t>
            </w:r>
          </w:p>
        </w:tc>
        <w:tc>
          <w:tcPr>
            <w:tcW w:type="dxa" w:w="5046"/>
          </w:tcPr>
          <w:p>
            <w:r>
              <w:t>One thousand rupees only</w:t>
            </w:r>
          </w:p>
        </w:tc>
      </w:tr>
      <w:tr>
        <w:tc>
          <w:tcPr>
            <w:tcW w:type="dxa" w:w="5046"/>
          </w:tcPr>
          <w:p>
            <w:r>
              <w:t>Prepared by</w:t>
            </w:r>
          </w:p>
        </w:tc>
        <w:tc>
          <w:tcPr>
            <w:tcW w:type="dxa" w:w="5046"/>
          </w:tcPr>
          <w:p>
            <w:r>
              <w:t>________________</w:t>
            </w:r>
          </w:p>
        </w:tc>
      </w:tr>
      <w:tr>
        <w:tc>
          <w:tcPr>
            <w:tcW w:type="dxa" w:w="5046"/>
          </w:tcPr>
          <w:p>
            <w:r>
              <w:t>Approved by</w:t>
            </w:r>
          </w:p>
        </w:tc>
        <w:tc>
          <w:tcPr>
            <w:tcW w:type="dxa" w:w="5046"/>
          </w:tcPr>
          <w:p>
            <w:r>
              <w:t>________________</w:t>
            </w:r>
          </w:p>
        </w:tc>
      </w:tr>
      <w:tr>
        <w:tc>
          <w:tcPr>
            <w:tcW w:type="dxa" w:w="5046"/>
          </w:tcPr>
          <w:p>
            <w:r>
              <w:t>Received by</w:t>
            </w:r>
          </w:p>
        </w:tc>
        <w:tc>
          <w:tcPr>
            <w:tcW w:type="dxa" w:w="5046"/>
          </w:tcPr>
          <w:p>
            <w:r>
              <w:t>________________</w:t>
            </w:r>
          </w:p>
        </w:tc>
      </w:tr>
    </w:tbl>
    <w:p/>
    <w:tbl>
      <w:tblPr>
        <w:tblStyle w:val="LightShading-Accent1"/>
        <w:tblW w:type="auto" w:w="0"/>
        <w:tblLayout w:type="fixed"/>
        <w:tblLook w:firstColumn="1" w:firstRow="1" w:lastColumn="0" w:lastRow="0" w:noHBand="0" w:noVBand="1" w:val="04A0"/>
      </w:tblPr>
      <w:tblGrid>
        <w:gridCol w:w="4485"/>
        <w:gridCol w:w="3364"/>
        <w:gridCol w:w="2243"/>
      </w:tblGrid>
      <w:tr>
        <w:trPr>
          <w:tblHeader/>
          <w:cantSplit/>
        </w:trPr>
        <w:tc>
          <w:tcPr>
            <w:tcW w:type="dxa" w:w="4485"/>
          </w:tcPr>
          <w:p>
            <w:r>
              <w:rPr>
                <w:sz w:val="18"/>
              </w:rPr>
              <w:t>Payment purpose</w:t>
            </w:r>
          </w:p>
        </w:tc>
        <w:tc>
          <w:tcPr>
            <w:tcW w:type="dxa" w:w="3364"/>
          </w:tcPr>
          <w:p>
            <w:r>
              <w:rPr>
                <w:sz w:val="18"/>
              </w:rPr>
              <w:t>Supporting reference</w:t>
            </w:r>
          </w:p>
        </w:tc>
        <w:tc>
          <w:tcPr>
            <w:tcW w:type="dxa" w:w="2243"/>
          </w:tcPr>
          <w:p>
            <w:r>
              <w:rPr>
                <w:sz w:val="18"/>
              </w:rPr>
              <w:t>Amount (INR)</w:t>
            </w:r>
          </w:p>
        </w:tc>
      </w:tr>
      <w:tr>
        <w:trPr>
          <w:cantSplit/>
        </w:trPr>
        <w:tc>
          <w:tcPr>
            <w:tcW w:type="dxa" w:w="4485"/>
          </w:tcPr>
          <w:p>
            <w:r>
              <w:rPr>
                <w:sz w:val="18"/>
              </w:rPr>
              <w:t>Office stationery</w:t>
            </w:r>
          </w:p>
        </w:tc>
        <w:tc>
          <w:tcPr>
            <w:tcW w:type="dxa" w:w="3364"/>
          </w:tcPr>
          <w:p>
            <w:r>
              <w:rPr>
                <w:sz w:val="18"/>
              </w:rPr>
              <w:t>Supplier bill EX-203</w:t>
            </w:r>
          </w:p>
        </w:tc>
        <w:tc>
          <w:tcPr>
            <w:tcW w:type="dxa" w:w="2243"/>
          </w:tcPr>
          <w:p>
            <w:r>
              <w:rPr>
                <w:sz w:val="18"/>
              </w:rPr>
              <w:t>850.00</w:t>
            </w:r>
          </w:p>
        </w:tc>
      </w:tr>
      <w:tr>
        <w:trPr>
          <w:cantSplit/>
        </w:trPr>
        <w:tc>
          <w:tcPr>
            <w:tcW w:type="dxa" w:w="4485"/>
          </w:tcPr>
          <w:p>
            <w:r>
              <w:rPr>
                <w:sz w:val="18"/>
              </w:rPr>
              <w:t>Local delivery</w:t>
            </w:r>
          </w:p>
        </w:tc>
        <w:tc>
          <w:tcPr>
            <w:tcW w:type="dxa" w:w="3364"/>
          </w:tcPr>
          <w:p>
            <w:r>
              <w:rPr>
                <w:sz w:val="18"/>
              </w:rPr>
              <w:t>Delivery note EX-014</w:t>
            </w:r>
          </w:p>
        </w:tc>
        <w:tc>
          <w:tcPr>
            <w:tcW w:type="dxa" w:w="2243"/>
          </w:tcPr>
          <w:p>
            <w:r>
              <w:rPr>
                <w:sz w:val="18"/>
              </w:rPr>
              <w:t>150.00</w:t>
            </w:r>
          </w:p>
        </w:tc>
      </w:tr>
    </w:tbl>
    <w:p>
      <w:r>
        <w:rPr>
          <w:b/>
        </w:rPr>
        <w:t xml:space="preserve">Subtotal: </w:t>
      </w:r>
      <w:r>
        <w:t>INR 1,000.00</w:t>
      </w:r>
    </w:p>
    <w:p>
      <w:r>
        <w:rPr>
          <w:b/>
        </w:rPr>
        <w:t xml:space="preserve">Total paid: </w:t>
      </w:r>
      <w:r>
        <w:t>INR 1,000.00</w:t>
      </w:r>
    </w:p>
    <w:p>
      <w:r>
        <w:t>Internal outgoing-payment record. Check the supporting bill and approval.</w:t>
      </w:r>
    </w:p>
    <w:p>
      <w:r>
        <w:t>Amounts in words are entered and checked manually.</w:t>
      </w:r>
    </w:p>
    <w:p>
      <w:r>
        <w:t>Word amounts are manual. Check line amounts and totals after every edit.</w:t>
      </w:r>
    </w:p>
    <w:sectPr w:rsidR="00FC693F" w:rsidRPr="0006063C" w:rsidSect="00034616">
      <w:footerReference w:type="default" r:id="rId9"/>
      <w:pgSz w:w="11906" w:h="16838"/>
      <w:pgMar w:top="850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sz w:val="16"/>
      </w:rPr>
      <w:t>OnlineBiller | Original English resource | Fictional example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Cash Payment Voucher</dc:title>
  <dc:subject>Original English template; fictional example data</dc:subject>
  <dc:creator>OnlineBiller</dc:creator>
  <cp:keywords/>
  <dc:description>generated by python-docx</dc:description>
  <cp:lastModifiedBy>OnlineBiller</cp:lastModifiedBy>
  <cp:revision>1</cp:revision>
  <dcterms:created xsi:type="dcterms:W3CDTF">2026-09-12T00:00:00Z</dcterms:created>
  <dcterms:modified xsi:type="dcterms:W3CDTF">2026-09-12T00:00:00Z</dcterms:modified>
  <cp:category/>
</cp:coreProperties>
</file>