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Freelance Invoice — hourly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Freelancer</w:t>
            </w:r>
          </w:p>
        </w:tc>
        <w:tc>
          <w:tcPr>
            <w:tcW w:type="dxa" w:w="5046"/>
          </w:tcPr>
          <w:p>
            <w:r>
              <w:t>Example Independent Studio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Example Client Office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FREE-EX-053 / 12 September 2026</w:t>
            </w:r>
          </w:p>
        </w:tc>
      </w:tr>
      <w:tr>
        <w:tc>
          <w:tcPr>
            <w:tcW w:type="dxa" w:w="5046"/>
          </w:tcPr>
          <w:p>
            <w:r>
              <w:t>Work reference</w:t>
            </w:r>
          </w:p>
        </w:tc>
        <w:tc>
          <w:tcPr>
            <w:tcW w:type="dxa" w:w="5046"/>
          </w:tcPr>
          <w:p>
            <w:r>
              <w:t>EX-PROJECT053</w:t>
            </w:r>
          </w:p>
        </w:tc>
      </w:tr>
      <w:tr>
        <w:tc>
          <w:tcPr>
            <w:tcW w:type="dxa" w:w="5046"/>
          </w:tcPr>
          <w:p>
            <w:r>
              <w:t>Billing period</w:t>
            </w:r>
          </w:p>
        </w:tc>
        <w:tc>
          <w:tcPr>
            <w:tcW w:type="dxa" w:w="5046"/>
          </w:tcPr>
          <w:p>
            <w:r>
              <w:t>1–12 September 2026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26 September 2026</w:t>
            </w:r>
          </w:p>
        </w:tc>
      </w:tr>
      <w:tr>
        <w:tc>
          <w:tcPr>
            <w:tcW w:type="dxa" w:w="5046"/>
          </w:tcPr>
          <w:p>
            <w:r>
              <w:t>Payment instructions</w:t>
            </w:r>
          </w:p>
        </w:tc>
        <w:tc>
          <w:tcPr>
            <w:tcW w:type="dxa" w:w="5046"/>
          </w:tcPr>
          <w:p>
            <w:r>
              <w:t>[Your verified payment instructions]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Review applicability separately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Editing work (approved hours)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5,200.00</w:t>
            </w:r>
          </w:p>
        </w:tc>
      </w:tr>
    </w:tbl>
    <w:p>
      <w:r>
        <w:rPr>
          <w:b/>
        </w:rPr>
        <w:t xml:space="preserve">Subtotal: </w:t>
      </w:r>
      <w:r>
        <w:t>INR 5,200.00</w:t>
      </w:r>
    </w:p>
    <w:p>
      <w:r>
        <w:rPr>
          <w:b/>
        </w:rPr>
        <w:t xml:space="preserve">Amount due: </w:t>
      </w:r>
      <w:r>
        <w:t>INR 5,200.00</w:t>
      </w:r>
    </w:p>
    <w:p>
      <w:r>
        <w:t>Use the agreed scope and approved hours or fixed fee. The template does not calculate withholding or tax.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 — hourly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