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School Fee Receipt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Institution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Student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Class / section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Fee period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method /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15"/>
        <w:gridCol w:w="3154"/>
        <w:gridCol w:w="2523"/>
      </w:tblGrid>
      <w:tr>
        <w:trPr>
          <w:tblHeader/>
          <w:cantSplit/>
        </w:trPr>
        <w:tc>
          <w:tcPr>
            <w:tcW w:type="dxa" w:w="4415"/>
          </w:tcPr>
          <w:p>
            <w:r>
              <w:rPr>
                <w:sz w:val="18"/>
              </w:rPr>
              <w:t>Fee head</w:t>
            </w:r>
          </w:p>
        </w:tc>
        <w:tc>
          <w:tcPr>
            <w:tcW w:type="dxa" w:w="3154"/>
          </w:tcPr>
          <w:p>
            <w:r>
              <w:rPr>
                <w:sz w:val="18"/>
              </w:rPr>
              <w:t>Period</w:t>
            </w:r>
          </w:p>
        </w:tc>
        <w:tc>
          <w:tcPr>
            <w:tcW w:type="dxa" w:w="252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415"/>
          </w:tcPr>
          <w:p>
            <w:r>
              <w:rPr>
                <w:sz w:val="18"/>
              </w:rPr>
            </w:r>
          </w:p>
        </w:tc>
        <w:tc>
          <w:tcPr>
            <w:tcW w:type="dxa" w:w="3154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15"/>
          </w:tcPr>
          <w:p>
            <w:r>
              <w:rPr>
                <w:sz w:val="18"/>
              </w:rPr>
            </w:r>
          </w:p>
        </w:tc>
        <w:tc>
          <w:tcPr>
            <w:tcW w:type="dxa" w:w="3154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15"/>
          </w:tcPr>
          <w:p>
            <w:r>
              <w:rPr>
                <w:sz w:val="18"/>
              </w:rPr>
            </w:r>
          </w:p>
        </w:tc>
        <w:tc>
          <w:tcPr>
            <w:tcW w:type="dxa" w:w="3154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15"/>
          </w:tcPr>
          <w:p>
            <w:r>
              <w:rPr>
                <w:sz w:val="18"/>
              </w:rPr>
            </w:r>
          </w:p>
        </w:tc>
        <w:tc>
          <w:tcPr>
            <w:tcW w:type="dxa" w:w="3154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15"/>
          </w:tcPr>
          <w:p>
            <w:r>
              <w:rPr>
                <w:sz w:val="18"/>
              </w:rPr>
            </w:r>
          </w:p>
        </w:tc>
        <w:tc>
          <w:tcPr>
            <w:tcW w:type="dxa" w:w="3154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15"/>
          </w:tcPr>
          <w:p>
            <w:r>
              <w:rPr>
                <w:sz w:val="18"/>
              </w:rPr>
            </w:r>
          </w:p>
        </w:tc>
        <w:tc>
          <w:tcPr>
            <w:tcW w:type="dxa" w:w="3154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15"/>
          </w:tcPr>
          <w:p>
            <w:r>
              <w:rPr>
                <w:sz w:val="18"/>
              </w:rPr>
            </w:r>
          </w:p>
        </w:tc>
        <w:tc>
          <w:tcPr>
            <w:tcW w:type="dxa" w:w="3154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15"/>
          </w:tcPr>
          <w:p>
            <w:r>
              <w:rPr>
                <w:sz w:val="18"/>
              </w:rPr>
            </w:r>
          </w:p>
        </w:tc>
        <w:tc>
          <w:tcPr>
            <w:tcW w:type="dxa" w:w="3154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Amount received: </w:t>
      </w:r>
      <w:r>
        <w:t>INR __________</w:t>
      </w:r>
    </w:p>
    <w:p>
      <w:r>
        <w:t>Acknowledge only the fee actually collected.</w:t>
      </w:r>
    </w:p>
    <w:p>
      <w:r>
        <w:t>This template does not update a fee ledger or determine admission status.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Fee Receipt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